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46C" w:rsidRPr="00DA046C" w:rsidRDefault="00DA046C" w:rsidP="00DA046C">
      <w:pPr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 xml:space="preserve">Настоящий документ не является нормативным правовым актом Минфина России и не </w:t>
      </w:r>
      <w:r w:rsidRPr="00DA046C">
        <w:rPr>
          <w:rFonts w:ascii="Times New Roman" w:hAnsi="Times New Roman" w:cs="Times New Roman"/>
          <w:i/>
          <w:color w:val="4F82BD"/>
          <w:spacing w:val="-3"/>
          <w:sz w:val="24"/>
          <w:szCs w:val="24"/>
          <w:lang w:val="ru-RU"/>
        </w:rPr>
        <w:t>может</w:t>
      </w:r>
      <w:r w:rsidRPr="00DA046C">
        <w:rPr>
          <w:rFonts w:ascii="Times New Roman" w:hAnsi="Times New Roman" w:cs="Times New Roman"/>
          <w:i/>
          <w:color w:val="4F82BD"/>
          <w:spacing w:val="-3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рассматриваться в качестве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такового.</w:t>
      </w:r>
    </w:p>
    <w:p w:rsidR="00DA046C" w:rsidRPr="00DA046C" w:rsidRDefault="00DA046C" w:rsidP="00DA046C">
      <w:pPr>
        <w:spacing w:line="268" w:lineRule="exact"/>
        <w:rPr>
          <w:rFonts w:ascii="Times New Roman" w:eastAsia="Cambria" w:hAnsi="Times New Roman" w:cs="Times New Roman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Он предназначен исключительно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i/>
          <w:color w:val="4F82BD"/>
          <w:spacing w:val="-3"/>
          <w:sz w:val="24"/>
          <w:szCs w:val="24"/>
          <w:lang w:val="ru-RU"/>
        </w:rPr>
        <w:t xml:space="preserve">для 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информирования заинтересованных</w:t>
      </w:r>
      <w:r w:rsidRPr="00DA046C">
        <w:rPr>
          <w:rFonts w:ascii="Times New Roman" w:hAnsi="Times New Roman" w:cs="Times New Roman"/>
          <w:i/>
          <w:color w:val="4F82BD"/>
          <w:spacing w:val="-20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i/>
          <w:color w:val="4F82BD"/>
          <w:sz w:val="24"/>
          <w:szCs w:val="24"/>
          <w:lang w:val="ru-RU"/>
        </w:rPr>
        <w:t>лиц.</w:t>
      </w:r>
    </w:p>
    <w:p w:rsidR="00DA046C" w:rsidRPr="00DA046C" w:rsidRDefault="00DA046C" w:rsidP="00DA046C">
      <w:pPr>
        <w:rPr>
          <w:rFonts w:ascii="Times New Roman" w:eastAsia="Cambria" w:hAnsi="Times New Roman" w:cs="Times New Roman"/>
          <w:sz w:val="24"/>
          <w:szCs w:val="24"/>
          <w:lang w:val="ru-RU"/>
        </w:rPr>
      </w:pPr>
    </w:p>
    <w:p w:rsidR="004927F4" w:rsidRPr="00DA046C" w:rsidRDefault="00F2273D" w:rsidP="00DA046C">
      <w:pPr>
        <w:spacing w:line="39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НОВОЕ В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АУДИТОРСКОМ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ЗАКОНОДАТЕЛЬСТВЕ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4927F4" w:rsidRPr="00DA046C" w:rsidRDefault="00F2273D" w:rsidP="00DA046C">
      <w:pPr>
        <w:spacing w:line="39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факты и</w:t>
      </w:r>
      <w:r w:rsidRPr="00DA046C">
        <w:rPr>
          <w:rFonts w:ascii="Times New Roman" w:hAnsi="Times New Roman" w:cs="Times New Roman"/>
          <w:b/>
          <w:spacing w:val="-14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комментарии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Информационное</w:t>
      </w:r>
      <w:r w:rsidRPr="00DA046C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сообщение</w:t>
      </w:r>
    </w:p>
    <w:p w:rsidR="004927F4" w:rsidRPr="00DA046C" w:rsidRDefault="00F2273D" w:rsidP="00DA046C">
      <w:pPr>
        <w:pStyle w:val="2"/>
        <w:ind w:left="0"/>
        <w:jc w:val="center"/>
        <w:rPr>
          <w:rFonts w:cs="Times New Roman"/>
          <w:b w:val="0"/>
          <w:bCs w:val="0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15 </w:t>
      </w:r>
      <w:r w:rsidRPr="00DA046C">
        <w:rPr>
          <w:rFonts w:cs="Times New Roman"/>
          <w:sz w:val="24"/>
          <w:szCs w:val="24"/>
          <w:lang w:val="ru-RU"/>
        </w:rPr>
        <w:t xml:space="preserve">июля </w:t>
      </w:r>
      <w:r w:rsidRPr="00DA046C">
        <w:rPr>
          <w:rFonts w:cs="Times New Roman"/>
          <w:sz w:val="24"/>
          <w:szCs w:val="24"/>
          <w:lang w:val="ru-RU"/>
        </w:rPr>
        <w:t>2015</w:t>
      </w:r>
      <w:r w:rsidRPr="00DA046C">
        <w:rPr>
          <w:rFonts w:cs="Times New Roman"/>
          <w:spacing w:val="-10"/>
          <w:sz w:val="24"/>
          <w:szCs w:val="24"/>
          <w:lang w:val="ru-RU"/>
        </w:rPr>
        <w:t xml:space="preserve">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>.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Новые </w:t>
      </w:r>
      <w:r w:rsidRPr="00DA046C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полномочия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Правительства Российской</w:t>
      </w:r>
      <w:r w:rsidRPr="00DA046C">
        <w:rPr>
          <w:rFonts w:ascii="Times New Roman" w:hAnsi="Times New Roman" w:cs="Times New Roman"/>
          <w:b/>
          <w:spacing w:val="-27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Федерации в сфере закупок </w:t>
      </w:r>
      <w:r w:rsidRPr="00DA046C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аудиторских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и консультационных</w:t>
      </w:r>
      <w:r w:rsidRPr="00DA046C">
        <w:rPr>
          <w:rFonts w:ascii="Times New Roman" w:hAnsi="Times New Roman" w:cs="Times New Roman"/>
          <w:b/>
          <w:spacing w:val="-47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услуг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Федеральным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29 </w:t>
      </w:r>
      <w:r w:rsidRPr="00DA046C">
        <w:rPr>
          <w:rFonts w:cs="Times New Roman"/>
          <w:sz w:val="24"/>
          <w:szCs w:val="24"/>
          <w:lang w:val="ru-RU"/>
        </w:rPr>
        <w:t xml:space="preserve">июня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210-</w:t>
      </w:r>
      <w:r w:rsidRPr="00DA046C">
        <w:rPr>
          <w:rFonts w:cs="Times New Roman"/>
          <w:sz w:val="24"/>
          <w:szCs w:val="24"/>
          <w:lang w:val="ru-RU"/>
        </w:rPr>
        <w:t xml:space="preserve">ФЗ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 внесении изменений в отдельные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законодательные </w:t>
      </w:r>
      <w:r w:rsidRPr="00DA046C">
        <w:rPr>
          <w:rFonts w:cs="Times New Roman"/>
          <w:sz w:val="24"/>
          <w:szCs w:val="24"/>
          <w:lang w:val="ru-RU"/>
        </w:rPr>
        <w:t xml:space="preserve">акты Российской Федерации и признании утратившими силу отдельных положений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законодательных </w:t>
      </w:r>
      <w:r w:rsidRPr="00DA046C">
        <w:rPr>
          <w:rFonts w:cs="Times New Roman"/>
          <w:sz w:val="24"/>
          <w:szCs w:val="24"/>
          <w:lang w:val="ru-RU"/>
        </w:rPr>
        <w:t>актов Российской Федерации</w:t>
      </w:r>
      <w:r w:rsidRPr="00DA046C">
        <w:rPr>
          <w:rFonts w:cs="Times New Roman"/>
          <w:sz w:val="24"/>
          <w:szCs w:val="24"/>
          <w:lang w:val="ru-RU"/>
        </w:rPr>
        <w:t xml:space="preserve">» </w:t>
      </w:r>
      <w:r w:rsidRPr="00DA046C">
        <w:rPr>
          <w:rFonts w:cs="Times New Roman"/>
          <w:sz w:val="24"/>
          <w:szCs w:val="24"/>
          <w:lang w:val="ru-RU"/>
        </w:rPr>
        <w:t xml:space="preserve">Правительство Российской Федерации наделено новыми полномочиями в сфере закупок </w:t>
      </w:r>
      <w:r w:rsidRPr="00DA046C">
        <w:rPr>
          <w:rFonts w:cs="Times New Roman"/>
          <w:spacing w:val="-4"/>
          <w:sz w:val="24"/>
          <w:szCs w:val="24"/>
          <w:lang w:val="ru-RU"/>
        </w:rPr>
        <w:t>ауди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торских </w:t>
      </w:r>
      <w:r w:rsidRPr="00DA046C">
        <w:rPr>
          <w:rFonts w:cs="Times New Roman"/>
          <w:sz w:val="24"/>
          <w:szCs w:val="24"/>
          <w:lang w:val="ru-RU"/>
        </w:rPr>
        <w:t xml:space="preserve">и </w:t>
      </w:r>
      <w:r w:rsidRPr="00DA046C">
        <w:rPr>
          <w:rFonts w:cs="Times New Roman"/>
          <w:spacing w:val="-3"/>
          <w:sz w:val="24"/>
          <w:szCs w:val="24"/>
          <w:lang w:val="ru-RU"/>
        </w:rPr>
        <w:t>консультационных</w:t>
      </w:r>
      <w:r w:rsidRPr="00DA046C">
        <w:rPr>
          <w:rFonts w:cs="Times New Roman"/>
          <w:sz w:val="24"/>
          <w:szCs w:val="24"/>
          <w:lang w:val="ru-RU"/>
        </w:rPr>
        <w:t xml:space="preserve"> услуг</w:t>
      </w:r>
      <w:r w:rsidRPr="00DA046C">
        <w:rPr>
          <w:rFonts w:cs="Times New Roman"/>
          <w:sz w:val="24"/>
          <w:szCs w:val="24"/>
          <w:lang w:val="ru-RU"/>
        </w:rPr>
        <w:t>:</w:t>
      </w: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для целей закупок </w:t>
      </w:r>
      <w:r w:rsidRPr="00DA046C">
        <w:rPr>
          <w:rFonts w:cs="Times New Roman"/>
          <w:spacing w:val="-4"/>
          <w:sz w:val="24"/>
          <w:szCs w:val="24"/>
          <w:lang w:val="ru-RU"/>
        </w:rPr>
        <w:t>аудиторских</w:t>
      </w:r>
      <w:r w:rsidRPr="00DA046C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 xml:space="preserve">и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консультационных </w:t>
      </w:r>
      <w:r w:rsidRPr="00DA046C">
        <w:rPr>
          <w:rFonts w:cs="Times New Roman"/>
          <w:sz w:val="24"/>
          <w:szCs w:val="24"/>
          <w:lang w:val="ru-RU"/>
        </w:rPr>
        <w:t>услуг для обеспечения государственных и муниципальных нужд Правительство Российской Федерации вправе установить дополнительные требования к участникам таких</w:t>
      </w:r>
      <w:r w:rsidRPr="00DA046C">
        <w:rPr>
          <w:rFonts w:cs="Times New Roman"/>
          <w:spacing w:val="-15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закупок</w:t>
      </w:r>
      <w:r w:rsidRPr="00DA046C">
        <w:rPr>
          <w:rFonts w:cs="Times New Roman"/>
          <w:sz w:val="24"/>
          <w:szCs w:val="24"/>
          <w:lang w:val="ru-RU"/>
        </w:rPr>
        <w:t>;</w:t>
      </w:r>
    </w:p>
    <w:p w:rsidR="004927F4" w:rsidRPr="00DA046C" w:rsidRDefault="00F2273D" w:rsidP="00DA046C">
      <w:pPr>
        <w:pStyle w:val="a3"/>
        <w:spacing w:line="322" w:lineRule="exact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>для цел</w:t>
      </w:r>
      <w:r w:rsidRPr="00DA046C">
        <w:rPr>
          <w:rFonts w:cs="Times New Roman"/>
          <w:sz w:val="24"/>
          <w:szCs w:val="24"/>
          <w:lang w:val="ru-RU"/>
        </w:rPr>
        <w:t>ей закупок отдельными заказчиками</w:t>
      </w:r>
      <w:r w:rsidR="00DA046C" w:rsidRPr="00DA046C">
        <w:rPr>
          <w:rFonts w:cs="Times New Roman"/>
          <w:sz w:val="24"/>
          <w:szCs w:val="24"/>
          <w:vertAlign w:val="superscript"/>
          <w:lang w:val="ru-RU"/>
        </w:rPr>
        <w:t>1</w:t>
      </w:r>
      <w:r w:rsidR="00DA046C" w:rsidRPr="00DA046C">
        <w:rPr>
          <w:rFonts w:cs="Times New Roman"/>
          <w:sz w:val="24"/>
          <w:szCs w:val="24"/>
          <w:lang w:val="ru-RU"/>
        </w:rPr>
        <w:t xml:space="preserve"> 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аудиторских </w:t>
      </w:r>
      <w:r w:rsidRPr="00DA046C">
        <w:rPr>
          <w:rFonts w:cs="Times New Roman"/>
          <w:sz w:val="24"/>
          <w:szCs w:val="24"/>
          <w:lang w:val="ru-RU"/>
        </w:rPr>
        <w:t xml:space="preserve">услуг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за исключением</w:t>
      </w:r>
      <w:r w:rsidR="00DA046C" w:rsidRPr="00DA046C">
        <w:rPr>
          <w:rFonts w:cs="Times New Roman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проведения</w:t>
      </w:r>
      <w:r w:rsidR="00DA046C" w:rsidRPr="00DA046C">
        <w:rPr>
          <w:rFonts w:cs="Times New Roman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обязательного</w:t>
      </w:r>
      <w:r w:rsidR="00DA046C" w:rsidRPr="00DA046C">
        <w:rPr>
          <w:rFonts w:cs="Times New Roman"/>
          <w:sz w:val="24"/>
          <w:szCs w:val="24"/>
          <w:lang w:val="ru-RU"/>
        </w:rPr>
        <w:t xml:space="preserve"> </w:t>
      </w:r>
      <w:r w:rsidRPr="00DA046C">
        <w:rPr>
          <w:rFonts w:cs="Times New Roman"/>
          <w:spacing w:val="-5"/>
          <w:sz w:val="24"/>
          <w:szCs w:val="24"/>
          <w:lang w:val="ru-RU"/>
        </w:rPr>
        <w:t>аудита</w:t>
      </w:r>
      <w:r w:rsidR="00DA046C" w:rsidRPr="00DA046C">
        <w:rPr>
          <w:rFonts w:cs="Times New Roman"/>
          <w:spacing w:val="-5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бухгалтерской</w:t>
      </w:r>
    </w:p>
    <w:p w:rsidR="004927F4" w:rsidRPr="00DA046C" w:rsidRDefault="00F2273D" w:rsidP="00DA046C">
      <w:pPr>
        <w:pStyle w:val="a3"/>
        <w:spacing w:line="322" w:lineRule="exact"/>
        <w:ind w:left="0" w:firstLine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финансовой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отчетности заказчика</w:t>
      </w:r>
      <w:r w:rsidRPr="00DA046C">
        <w:rPr>
          <w:rFonts w:cs="Times New Roman"/>
          <w:sz w:val="24"/>
          <w:szCs w:val="24"/>
          <w:lang w:val="ru-RU"/>
        </w:rPr>
        <w:t xml:space="preserve">), </w:t>
      </w:r>
      <w:r w:rsidRPr="00DA046C">
        <w:rPr>
          <w:rFonts w:cs="Times New Roman"/>
          <w:sz w:val="24"/>
          <w:szCs w:val="24"/>
          <w:lang w:val="ru-RU"/>
        </w:rPr>
        <w:t xml:space="preserve">а также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консультационных </w:t>
      </w:r>
      <w:r w:rsidRPr="00DA046C">
        <w:rPr>
          <w:rFonts w:cs="Times New Roman"/>
          <w:sz w:val="24"/>
          <w:szCs w:val="24"/>
          <w:lang w:val="ru-RU"/>
        </w:rPr>
        <w:t xml:space="preserve">услуг </w:t>
      </w:r>
      <w:r w:rsidRPr="00DA046C">
        <w:rPr>
          <w:rFonts w:cs="Times New Roman"/>
          <w:sz w:val="24"/>
          <w:szCs w:val="24"/>
          <w:lang w:val="ru-RU"/>
        </w:rPr>
        <w:t>Правительство Российской Федерации вправе устанавливать особенности осуществления таких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закупок</w:t>
      </w:r>
      <w:r w:rsidRPr="00DA046C">
        <w:rPr>
          <w:rFonts w:cs="Times New Roman"/>
          <w:sz w:val="24"/>
          <w:szCs w:val="24"/>
          <w:lang w:val="ru-RU"/>
        </w:rPr>
        <w:t>.</w:t>
      </w:r>
    </w:p>
    <w:p w:rsidR="004927F4" w:rsidRPr="00DA046C" w:rsidRDefault="00F2273D" w:rsidP="00DA046C">
      <w:pPr>
        <w:pStyle w:val="a3"/>
        <w:spacing w:line="322" w:lineRule="exact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Данные нормы 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29 </w:t>
      </w:r>
      <w:r w:rsidRPr="00DA046C">
        <w:rPr>
          <w:rFonts w:cs="Times New Roman"/>
          <w:sz w:val="24"/>
          <w:szCs w:val="24"/>
          <w:lang w:val="ru-RU"/>
        </w:rPr>
        <w:t xml:space="preserve">июня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210-</w:t>
      </w:r>
      <w:r w:rsidRPr="00DA046C">
        <w:rPr>
          <w:rFonts w:cs="Times New Roman"/>
          <w:sz w:val="24"/>
          <w:szCs w:val="24"/>
          <w:lang w:val="ru-RU"/>
        </w:rPr>
        <w:t xml:space="preserve">ФЗ вступили в силу с </w:t>
      </w:r>
      <w:r w:rsidRPr="00DA046C">
        <w:rPr>
          <w:rFonts w:cs="Times New Roman"/>
          <w:sz w:val="24"/>
          <w:szCs w:val="24"/>
          <w:lang w:val="ru-RU"/>
        </w:rPr>
        <w:t xml:space="preserve">1 </w:t>
      </w:r>
      <w:r w:rsidRPr="00DA046C">
        <w:rPr>
          <w:rFonts w:cs="Times New Roman"/>
          <w:sz w:val="24"/>
          <w:szCs w:val="24"/>
          <w:lang w:val="ru-RU"/>
        </w:rPr>
        <w:t xml:space="preserve">июля </w:t>
      </w:r>
      <w:r w:rsidRPr="00DA046C">
        <w:rPr>
          <w:rFonts w:cs="Times New Roman"/>
          <w:sz w:val="24"/>
          <w:szCs w:val="24"/>
          <w:lang w:val="ru-RU"/>
        </w:rPr>
        <w:t>2015</w:t>
      </w:r>
      <w:r w:rsidRPr="00DA046C">
        <w:rPr>
          <w:rFonts w:cs="Times New Roman"/>
          <w:spacing w:val="-24"/>
          <w:sz w:val="24"/>
          <w:szCs w:val="24"/>
          <w:lang w:val="ru-RU"/>
        </w:rPr>
        <w:t xml:space="preserve">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>.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7F4" w:rsidRPr="00DA046C" w:rsidRDefault="00F2273D" w:rsidP="00DA046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Новые обязанности акционерных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обществ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Федеральным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29 </w:t>
      </w:r>
      <w:r w:rsidRPr="00DA046C">
        <w:rPr>
          <w:rFonts w:cs="Times New Roman"/>
          <w:sz w:val="24"/>
          <w:szCs w:val="24"/>
          <w:lang w:val="ru-RU"/>
        </w:rPr>
        <w:t xml:space="preserve">июня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210-</w:t>
      </w:r>
      <w:r w:rsidRPr="00DA046C">
        <w:rPr>
          <w:rFonts w:cs="Times New Roman"/>
          <w:sz w:val="24"/>
          <w:szCs w:val="24"/>
          <w:lang w:val="ru-RU"/>
        </w:rPr>
        <w:t xml:space="preserve">ФЗ статья </w:t>
      </w:r>
      <w:r w:rsidRPr="00DA046C">
        <w:rPr>
          <w:rFonts w:cs="Times New Roman"/>
          <w:sz w:val="24"/>
          <w:szCs w:val="24"/>
          <w:lang w:val="ru-RU"/>
        </w:rPr>
        <w:t xml:space="preserve">88 </w:t>
      </w:r>
      <w:r w:rsidRPr="00DA046C">
        <w:rPr>
          <w:rFonts w:cs="Times New Roman"/>
          <w:sz w:val="24"/>
          <w:szCs w:val="24"/>
          <w:lang w:val="ru-RU"/>
        </w:rPr>
        <w:t xml:space="preserve">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>Об акционерных обществах</w:t>
      </w:r>
      <w:r w:rsidRPr="00DA046C">
        <w:rPr>
          <w:rFonts w:cs="Times New Roman"/>
          <w:sz w:val="24"/>
          <w:szCs w:val="24"/>
          <w:lang w:val="ru-RU"/>
        </w:rPr>
        <w:t xml:space="preserve">» </w:t>
      </w:r>
      <w:r w:rsidRPr="00DA046C">
        <w:rPr>
          <w:rFonts w:cs="Times New Roman"/>
          <w:sz w:val="24"/>
          <w:szCs w:val="24"/>
          <w:lang w:val="ru-RU"/>
        </w:rPr>
        <w:t xml:space="preserve">приведена в соответствие со статьей </w:t>
      </w:r>
      <w:r w:rsidRPr="00DA046C">
        <w:rPr>
          <w:rFonts w:cs="Times New Roman"/>
          <w:sz w:val="24"/>
          <w:szCs w:val="24"/>
          <w:lang w:val="ru-RU"/>
        </w:rPr>
        <w:t xml:space="preserve">67.1 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Гражданского кодекса </w:t>
      </w:r>
      <w:r w:rsidRPr="00DA046C">
        <w:rPr>
          <w:rFonts w:cs="Times New Roman"/>
          <w:sz w:val="24"/>
          <w:szCs w:val="24"/>
          <w:lang w:val="ru-RU"/>
        </w:rPr>
        <w:t>Российской</w:t>
      </w:r>
      <w:r w:rsidRPr="00DA046C">
        <w:rPr>
          <w:rFonts w:cs="Times New Roman"/>
          <w:spacing w:val="-39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Федерации</w:t>
      </w:r>
      <w:r w:rsidRPr="00DA046C">
        <w:rPr>
          <w:rFonts w:cs="Times New Roman"/>
          <w:sz w:val="24"/>
          <w:szCs w:val="24"/>
          <w:lang w:val="ru-RU"/>
        </w:rPr>
        <w:t>:</w:t>
      </w: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пунктом </w:t>
      </w:r>
      <w:r w:rsidRPr="00DA046C">
        <w:rPr>
          <w:rFonts w:cs="Times New Roman"/>
          <w:sz w:val="24"/>
          <w:szCs w:val="24"/>
          <w:lang w:val="ru-RU"/>
        </w:rPr>
        <w:t xml:space="preserve">3 </w:t>
      </w:r>
      <w:r w:rsidRPr="00DA046C">
        <w:rPr>
          <w:rFonts w:cs="Times New Roman"/>
          <w:sz w:val="24"/>
          <w:szCs w:val="24"/>
          <w:lang w:val="ru-RU"/>
        </w:rPr>
        <w:t xml:space="preserve">статьи </w:t>
      </w:r>
      <w:r w:rsidRPr="00DA046C">
        <w:rPr>
          <w:rFonts w:cs="Times New Roman"/>
          <w:sz w:val="24"/>
          <w:szCs w:val="24"/>
          <w:lang w:val="ru-RU"/>
        </w:rPr>
        <w:t xml:space="preserve">88 </w:t>
      </w:r>
      <w:r w:rsidRPr="00DA046C">
        <w:rPr>
          <w:rFonts w:cs="Times New Roman"/>
          <w:sz w:val="24"/>
          <w:szCs w:val="24"/>
          <w:lang w:val="ru-RU"/>
        </w:rPr>
        <w:t xml:space="preserve">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>Об акционерных обществах</w:t>
      </w:r>
      <w:r w:rsidRPr="00DA046C">
        <w:rPr>
          <w:rFonts w:cs="Times New Roman"/>
          <w:sz w:val="24"/>
          <w:szCs w:val="24"/>
          <w:lang w:val="ru-RU"/>
        </w:rPr>
        <w:t>» (</w:t>
      </w:r>
      <w:r w:rsidRPr="00DA046C">
        <w:rPr>
          <w:rFonts w:cs="Times New Roman"/>
          <w:sz w:val="24"/>
          <w:szCs w:val="24"/>
          <w:lang w:val="ru-RU"/>
        </w:rPr>
        <w:t xml:space="preserve">в редакции 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29 </w:t>
      </w:r>
      <w:r w:rsidRPr="00DA046C">
        <w:rPr>
          <w:rFonts w:cs="Times New Roman"/>
          <w:sz w:val="24"/>
          <w:szCs w:val="24"/>
          <w:lang w:val="ru-RU"/>
        </w:rPr>
        <w:t xml:space="preserve">июня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210-</w:t>
      </w:r>
      <w:r w:rsidRPr="00DA046C">
        <w:rPr>
          <w:rFonts w:cs="Times New Roman"/>
          <w:sz w:val="24"/>
          <w:szCs w:val="24"/>
          <w:lang w:val="ru-RU"/>
        </w:rPr>
        <w:t>ФЗ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 xml:space="preserve">предусмотрена обязанность акционерного общества привлекать для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ежегодного </w:t>
      </w:r>
      <w:r w:rsidRPr="00DA046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годовой </w:t>
      </w:r>
      <w:r w:rsidRPr="00DA046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финансовой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 xml:space="preserve">отчетности </w:t>
      </w:r>
      <w:r w:rsidRPr="00DA046C">
        <w:rPr>
          <w:rFonts w:cs="Times New Roman"/>
          <w:spacing w:val="-4"/>
          <w:sz w:val="24"/>
          <w:szCs w:val="24"/>
          <w:lang w:val="ru-RU"/>
        </w:rPr>
        <w:t>аудиторск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ую </w:t>
      </w:r>
      <w:r w:rsidRPr="00DA046C">
        <w:rPr>
          <w:rFonts w:cs="Times New Roman"/>
          <w:sz w:val="24"/>
          <w:szCs w:val="24"/>
          <w:lang w:val="ru-RU"/>
        </w:rPr>
        <w:t>организацию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 xml:space="preserve">не связанную имущественными интересами с таким обществом или </w:t>
      </w:r>
      <w:r w:rsidRPr="00DA046C">
        <w:rPr>
          <w:rFonts w:cs="Times New Roman"/>
          <w:spacing w:val="-3"/>
          <w:sz w:val="24"/>
          <w:szCs w:val="24"/>
          <w:lang w:val="ru-RU"/>
        </w:rPr>
        <w:t>его</w:t>
      </w:r>
      <w:r w:rsidRPr="00DA046C">
        <w:rPr>
          <w:rFonts w:cs="Times New Roman"/>
          <w:spacing w:val="-11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акционерами</w:t>
      </w:r>
      <w:r w:rsidRPr="00DA046C">
        <w:rPr>
          <w:rFonts w:cs="Times New Roman"/>
          <w:sz w:val="24"/>
          <w:szCs w:val="24"/>
          <w:lang w:val="ru-RU"/>
        </w:rPr>
        <w:t>.</w:t>
      </w: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Данная норма 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29 </w:t>
      </w:r>
      <w:r w:rsidRPr="00DA046C">
        <w:rPr>
          <w:rFonts w:cs="Times New Roman"/>
          <w:sz w:val="24"/>
          <w:szCs w:val="24"/>
          <w:lang w:val="ru-RU"/>
        </w:rPr>
        <w:t xml:space="preserve">июня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210-</w:t>
      </w:r>
      <w:r w:rsidRPr="00DA046C">
        <w:rPr>
          <w:rFonts w:cs="Times New Roman"/>
          <w:sz w:val="24"/>
          <w:szCs w:val="24"/>
          <w:lang w:val="ru-RU"/>
        </w:rPr>
        <w:t xml:space="preserve">ФЗ вступила в силу с </w:t>
      </w:r>
      <w:r w:rsidRPr="00DA046C">
        <w:rPr>
          <w:rFonts w:cs="Times New Roman"/>
          <w:sz w:val="24"/>
          <w:szCs w:val="24"/>
          <w:lang w:val="ru-RU"/>
        </w:rPr>
        <w:t xml:space="preserve">1 </w:t>
      </w:r>
      <w:r w:rsidRPr="00DA046C">
        <w:rPr>
          <w:rFonts w:cs="Times New Roman"/>
          <w:sz w:val="24"/>
          <w:szCs w:val="24"/>
          <w:lang w:val="ru-RU"/>
        </w:rPr>
        <w:t xml:space="preserve">июля </w:t>
      </w:r>
      <w:r w:rsidRPr="00DA046C">
        <w:rPr>
          <w:rFonts w:cs="Times New Roman"/>
          <w:sz w:val="24"/>
          <w:szCs w:val="24"/>
          <w:lang w:val="ru-RU"/>
        </w:rPr>
        <w:t>2015</w:t>
      </w:r>
      <w:r w:rsidRPr="00DA046C">
        <w:rPr>
          <w:rFonts w:cs="Times New Roman"/>
          <w:spacing w:val="-24"/>
          <w:sz w:val="24"/>
          <w:szCs w:val="24"/>
          <w:lang w:val="ru-RU"/>
        </w:rPr>
        <w:t xml:space="preserve">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>.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7F4" w:rsidRPr="00DA046C" w:rsidRDefault="00F2273D" w:rsidP="00DA046C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Новые случаи обязательного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аудита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Законодательством </w:t>
      </w:r>
      <w:r w:rsidRPr="00DA046C">
        <w:rPr>
          <w:rFonts w:cs="Times New Roman"/>
          <w:sz w:val="24"/>
          <w:szCs w:val="24"/>
          <w:lang w:val="ru-RU"/>
        </w:rPr>
        <w:t xml:space="preserve">введены новые случаи обязательного </w:t>
      </w:r>
      <w:r w:rsidRPr="00DA046C">
        <w:rPr>
          <w:rFonts w:cs="Times New Roman"/>
          <w:spacing w:val="-5"/>
          <w:sz w:val="24"/>
          <w:szCs w:val="24"/>
          <w:lang w:val="ru-RU"/>
        </w:rPr>
        <w:t xml:space="preserve">аудита </w:t>
      </w:r>
      <w:r w:rsidRPr="00DA046C">
        <w:rPr>
          <w:rFonts w:cs="Times New Roman"/>
          <w:sz w:val="24"/>
          <w:szCs w:val="24"/>
          <w:lang w:val="ru-RU"/>
        </w:rPr>
        <w:t xml:space="preserve">бухгалтерской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финансовой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отчетности</w:t>
      </w:r>
      <w:r w:rsidRPr="00DA046C">
        <w:rPr>
          <w:rFonts w:cs="Times New Roman"/>
          <w:spacing w:val="-36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организаций</w:t>
      </w:r>
      <w:r w:rsidRPr="00DA046C">
        <w:rPr>
          <w:rFonts w:cs="Times New Roman"/>
          <w:sz w:val="24"/>
          <w:szCs w:val="24"/>
          <w:lang w:val="ru-RU"/>
        </w:rPr>
        <w:t>:</w:t>
      </w:r>
    </w:p>
    <w:p w:rsidR="00DA046C" w:rsidRPr="00DA046C" w:rsidRDefault="00DA046C" w:rsidP="00DA046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2236"/>
        <w:gridCol w:w="3402"/>
        <w:gridCol w:w="3696"/>
      </w:tblGrid>
      <w:tr w:rsidR="004927F4" w:rsidRPr="00DA046C">
        <w:trPr>
          <w:trHeight w:hRule="exact" w:val="310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7F4" w:rsidRPr="00DA046C" w:rsidRDefault="004927F4" w:rsidP="00DA046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b/>
                <w:sz w:val="24"/>
                <w:szCs w:val="24"/>
              </w:rPr>
              <w:t>Случаи</w:t>
            </w:r>
            <w:proofErr w:type="spellEnd"/>
            <w:r w:rsidRPr="00DA0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обязательного</w:t>
            </w:r>
            <w:proofErr w:type="spellEnd"/>
            <w:r w:rsidRPr="00DA046C">
              <w:rPr>
                <w:rFonts w:ascii="Times New Roman" w:hAnsi="Times New Roman" w:cs="Times New Roman"/>
                <w:b/>
                <w:spacing w:val="-31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аудита</w:t>
            </w:r>
            <w:proofErr w:type="spellEnd"/>
          </w:p>
        </w:tc>
      </w:tr>
      <w:tr w:rsidR="004927F4" w:rsidRPr="00DA046C">
        <w:trPr>
          <w:trHeight w:hRule="exact" w:val="1210"/>
        </w:trPr>
        <w:tc>
          <w:tcPr>
            <w:tcW w:w="2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4927F4" w:rsidP="00DA046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отчетность саморегулируемых организаций в</w:t>
            </w:r>
            <w:r w:rsidRPr="00DA046C">
              <w:rPr>
                <w:rFonts w:ascii="Times New Roman" w:hAnsi="Times New Roman" w:cs="Times New Roman"/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сфере финансового</w:t>
            </w:r>
            <w:r w:rsidRPr="00DA046C">
              <w:rPr>
                <w:rFonts w:ascii="Times New Roman" w:hAnsi="Times New Roman" w:cs="Times New Roman"/>
                <w:b/>
                <w:spacing w:val="-29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рынка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 w:firstLine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b/>
                <w:sz w:val="24"/>
                <w:szCs w:val="24"/>
              </w:rPr>
              <w:t>отчетность</w:t>
            </w:r>
            <w:proofErr w:type="spellEnd"/>
            <w:r w:rsidRPr="00DA0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Роскосмоса</w:t>
            </w:r>
            <w:proofErr w:type="spellEnd"/>
          </w:p>
        </w:tc>
      </w:tr>
      <w:tr w:rsidR="004927F4" w:rsidRPr="00DA046C">
        <w:trPr>
          <w:trHeight w:hRule="exact" w:val="61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аудита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Федеральный </w:t>
            </w:r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закон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13</w:t>
            </w:r>
            <w:r w:rsidRPr="00DA046C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июля</w:t>
            </w:r>
            <w:r w:rsidR="00DA046C"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2015 </w:t>
            </w:r>
            <w:r w:rsidRPr="00DA04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г.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223-ФЗ, статья</w:t>
            </w:r>
            <w:r w:rsidRPr="00DA046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Федеральный </w:t>
            </w:r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закон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13</w:t>
            </w:r>
            <w:r w:rsidRPr="00DA046C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июля</w:t>
            </w:r>
            <w:r w:rsidR="00DA046C"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2015 </w:t>
            </w:r>
            <w:r w:rsidRPr="00DA046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г.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215-ФЗ, статья</w:t>
            </w:r>
            <w:r w:rsidRPr="00DA046C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</w:tr>
      <w:tr w:rsidR="004927F4" w:rsidRPr="00DA046C">
        <w:trPr>
          <w:trHeight w:hRule="exact" w:val="310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 w:rsidRPr="00DA04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аудита</w:t>
            </w:r>
            <w:proofErr w:type="spellEnd"/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годовая</w:t>
            </w:r>
            <w:proofErr w:type="spellEnd"/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бухгалтерская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A046C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отчетность</w:t>
            </w:r>
            <w:proofErr w:type="spellEnd"/>
          </w:p>
        </w:tc>
      </w:tr>
      <w:tr w:rsidR="004927F4" w:rsidRPr="00DA046C">
        <w:trPr>
          <w:trHeight w:hRule="exact" w:val="610"/>
        </w:trPr>
        <w:tc>
          <w:tcPr>
            <w:tcW w:w="2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4927F4" w:rsidP="00DA046C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годовая</w:t>
            </w:r>
            <w:proofErr w:type="spellEnd"/>
            <w:r w:rsidRPr="00DA046C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консолидированная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  <w:proofErr w:type="spellEnd"/>
            <w:r w:rsidR="00DA046C"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отчетность</w:t>
            </w:r>
            <w:proofErr w:type="spellEnd"/>
          </w:p>
        </w:tc>
      </w:tr>
      <w:tr w:rsidR="004927F4" w:rsidRPr="00DA046C">
        <w:trPr>
          <w:trHeight w:hRule="exact" w:val="61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Кто</w:t>
            </w:r>
            <w:proofErr w:type="spellEnd"/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вправе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spellEnd"/>
            <w:r w:rsidRPr="00DA046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аудит</w:t>
            </w:r>
            <w:proofErr w:type="spellEnd"/>
          </w:p>
        </w:tc>
        <w:tc>
          <w:tcPr>
            <w:tcW w:w="7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аудиторская</w:t>
            </w:r>
            <w:proofErr w:type="spellEnd"/>
            <w:r w:rsidRPr="00DA046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</w:p>
        </w:tc>
      </w:tr>
      <w:tr w:rsidR="004927F4" w:rsidRPr="00DA046C">
        <w:trPr>
          <w:trHeight w:hRule="exact" w:val="1210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Назначение </w:t>
            </w:r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аудиторской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для проведения</w:t>
            </w:r>
            <w:r w:rsidRPr="00DA046C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аудита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собрание членов саморегулируемой организации определяет </w:t>
            </w:r>
            <w:r w:rsidRPr="00DA046C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аудиторскую</w:t>
            </w:r>
            <w:r w:rsidRPr="00DA046C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наблюдательный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Роскосмоса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утверждает отобранную на конкурсной основе </w:t>
            </w:r>
            <w:r w:rsidRPr="00DA046C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аудиторскую</w:t>
            </w:r>
            <w:r w:rsidRPr="00DA046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организацию</w:t>
            </w:r>
          </w:p>
        </w:tc>
      </w:tr>
      <w:tr w:rsidR="004927F4" w:rsidRPr="00DA046C">
        <w:trPr>
          <w:trHeight w:hRule="exact" w:val="121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вступления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силу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spacing w:line="261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истечении 180 дней после дня официального </w:t>
            </w:r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опубликования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Федерального </w:t>
            </w:r>
            <w:r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закона</w:t>
            </w:r>
            <w:r w:rsidR="00DA046C" w:rsidRPr="00DA046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(14 июля 2015</w:t>
            </w:r>
            <w:r w:rsidRPr="00DA046C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DA046C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>г.)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7F4" w:rsidRPr="00DA046C" w:rsidRDefault="00F2273D" w:rsidP="00DA046C">
            <w:pPr>
              <w:pStyle w:val="TableParagraph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proofErr w:type="spellEnd"/>
            <w:r w:rsidRPr="00DA046C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Pr="00DA046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A046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г.</w:t>
            </w:r>
          </w:p>
        </w:tc>
      </w:tr>
    </w:tbl>
    <w:p w:rsidR="004927F4" w:rsidRPr="00DA046C" w:rsidRDefault="004927F4" w:rsidP="00DA046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4927F4" w:rsidRPr="00DA046C" w:rsidRDefault="00F2273D" w:rsidP="00DA046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Внешний контроль качества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работы</w:t>
      </w:r>
      <w:r w:rsidR="00DA046C" w:rsidRPr="00DA04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pacing w:val="-4"/>
          <w:sz w:val="24"/>
          <w:szCs w:val="24"/>
          <w:lang w:val="ru-RU"/>
        </w:rPr>
        <w:t xml:space="preserve">аудиторских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организаций-субъектов малого</w:t>
      </w:r>
      <w:r w:rsidRPr="00DA046C">
        <w:rPr>
          <w:rFonts w:ascii="Times New Roman" w:hAnsi="Times New Roman" w:cs="Times New Roman"/>
          <w:b/>
          <w:spacing w:val="-51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z w:val="24"/>
          <w:szCs w:val="24"/>
          <w:lang w:val="ru-RU"/>
        </w:rPr>
        <w:t>предпринимательства в 2016-2018</w:t>
      </w:r>
      <w:r w:rsidRPr="00DA046C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b/>
          <w:spacing w:val="-11"/>
          <w:sz w:val="24"/>
          <w:szCs w:val="24"/>
          <w:lang w:val="ru-RU"/>
        </w:rPr>
        <w:t>гг.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 xml:space="preserve">Федеральным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13 </w:t>
      </w:r>
      <w:r w:rsidRPr="00DA046C">
        <w:rPr>
          <w:rFonts w:cs="Times New Roman"/>
          <w:sz w:val="24"/>
          <w:szCs w:val="24"/>
          <w:lang w:val="ru-RU"/>
        </w:rPr>
        <w:t xml:space="preserve">июля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246-</w:t>
      </w:r>
      <w:r w:rsidRPr="00DA046C">
        <w:rPr>
          <w:rFonts w:cs="Times New Roman"/>
          <w:sz w:val="24"/>
          <w:szCs w:val="24"/>
          <w:lang w:val="ru-RU"/>
        </w:rPr>
        <w:t xml:space="preserve">ФЗ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 внесении изменений в Федеральный 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закон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 защите прав юридических лиц и индивидуальных предпринимателей при осуществлении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государственного </w:t>
      </w:r>
      <w:r w:rsidRPr="00DA046C">
        <w:rPr>
          <w:rFonts w:cs="Times New Roman"/>
          <w:sz w:val="24"/>
          <w:szCs w:val="24"/>
          <w:lang w:val="ru-RU"/>
        </w:rPr>
        <w:t xml:space="preserve">контроля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надзора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и муниципа</w:t>
      </w:r>
      <w:r w:rsidRPr="00DA046C">
        <w:rPr>
          <w:rFonts w:cs="Times New Roman"/>
          <w:sz w:val="24"/>
          <w:szCs w:val="24"/>
          <w:lang w:val="ru-RU"/>
        </w:rPr>
        <w:t>льного контроля</w:t>
      </w:r>
      <w:r w:rsidRPr="00DA046C">
        <w:rPr>
          <w:rFonts w:cs="Times New Roman"/>
          <w:sz w:val="24"/>
          <w:szCs w:val="24"/>
          <w:lang w:val="ru-RU"/>
        </w:rPr>
        <w:t xml:space="preserve">» </w:t>
      </w:r>
      <w:r w:rsidRPr="00DA046C">
        <w:rPr>
          <w:rFonts w:cs="Times New Roman"/>
          <w:sz w:val="24"/>
          <w:szCs w:val="24"/>
          <w:lang w:val="ru-RU"/>
        </w:rPr>
        <w:t xml:space="preserve">введены ограничения на проведение органами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государственного </w:t>
      </w:r>
      <w:r w:rsidRPr="00DA046C">
        <w:rPr>
          <w:rFonts w:cs="Times New Roman"/>
          <w:sz w:val="24"/>
          <w:szCs w:val="24"/>
          <w:lang w:val="ru-RU"/>
        </w:rPr>
        <w:t xml:space="preserve">контроля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надзора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и муниципального контроля плановых проверок организаций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>являющихся субъектами малого предпринимательства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 xml:space="preserve">в </w:t>
      </w:r>
      <w:r w:rsidRPr="00DA046C">
        <w:rPr>
          <w:rFonts w:cs="Times New Roman"/>
          <w:sz w:val="24"/>
          <w:szCs w:val="24"/>
          <w:lang w:val="ru-RU"/>
        </w:rPr>
        <w:t xml:space="preserve">2016-2018 </w:t>
      </w:r>
      <w:r w:rsidRPr="00DA046C">
        <w:rPr>
          <w:rFonts w:cs="Times New Roman"/>
          <w:spacing w:val="-11"/>
          <w:sz w:val="24"/>
          <w:szCs w:val="24"/>
          <w:lang w:val="ru-RU"/>
        </w:rPr>
        <w:t>гг</w:t>
      </w:r>
      <w:r w:rsidRPr="00DA046C">
        <w:rPr>
          <w:rFonts w:cs="Times New Roman"/>
          <w:spacing w:val="-11"/>
          <w:sz w:val="24"/>
          <w:szCs w:val="24"/>
          <w:lang w:val="ru-RU"/>
        </w:rPr>
        <w:t xml:space="preserve">. 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Исходя </w:t>
      </w:r>
      <w:r w:rsidRPr="00DA046C">
        <w:rPr>
          <w:rFonts w:cs="Times New Roman"/>
          <w:sz w:val="24"/>
          <w:szCs w:val="24"/>
          <w:lang w:val="ru-RU"/>
        </w:rPr>
        <w:t xml:space="preserve">из части </w:t>
      </w:r>
      <w:r w:rsidRPr="00DA046C">
        <w:rPr>
          <w:rFonts w:cs="Times New Roman"/>
          <w:sz w:val="24"/>
          <w:szCs w:val="24"/>
          <w:lang w:val="ru-RU"/>
        </w:rPr>
        <w:t xml:space="preserve">6 </w:t>
      </w:r>
      <w:r w:rsidRPr="00DA046C">
        <w:rPr>
          <w:rFonts w:cs="Times New Roman"/>
          <w:sz w:val="24"/>
          <w:szCs w:val="24"/>
          <w:lang w:val="ru-RU"/>
        </w:rPr>
        <w:t xml:space="preserve">статьи </w:t>
      </w:r>
      <w:r w:rsidRPr="00DA046C">
        <w:rPr>
          <w:rFonts w:cs="Times New Roman"/>
          <w:sz w:val="24"/>
          <w:szCs w:val="24"/>
          <w:lang w:val="ru-RU"/>
        </w:rPr>
        <w:t xml:space="preserve">26.1 </w:t>
      </w:r>
      <w:r w:rsidRPr="00DA046C">
        <w:rPr>
          <w:rFonts w:cs="Times New Roman"/>
          <w:sz w:val="24"/>
          <w:szCs w:val="24"/>
          <w:lang w:val="ru-RU"/>
        </w:rPr>
        <w:t xml:space="preserve">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 защите прав юридических лиц и индивидуальных предпринимателей при осуществлении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государственного </w:t>
      </w:r>
      <w:r w:rsidRPr="00DA046C">
        <w:rPr>
          <w:rFonts w:cs="Times New Roman"/>
          <w:sz w:val="24"/>
          <w:szCs w:val="24"/>
          <w:lang w:val="ru-RU"/>
        </w:rPr>
        <w:t xml:space="preserve">контроля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>надзора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и муниципального контроля</w:t>
      </w:r>
      <w:r w:rsidRPr="00DA046C">
        <w:rPr>
          <w:rFonts w:cs="Times New Roman"/>
          <w:sz w:val="24"/>
          <w:szCs w:val="24"/>
          <w:lang w:val="ru-RU"/>
        </w:rPr>
        <w:t>» (</w:t>
      </w:r>
      <w:r w:rsidRPr="00DA046C">
        <w:rPr>
          <w:rFonts w:cs="Times New Roman"/>
          <w:sz w:val="24"/>
          <w:szCs w:val="24"/>
          <w:lang w:val="ru-RU"/>
        </w:rPr>
        <w:t>в редакции</w:t>
      </w:r>
      <w:r w:rsidRPr="00DA046C">
        <w:rPr>
          <w:rFonts w:cs="Times New Roman"/>
          <w:spacing w:val="-31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 xml:space="preserve">Федерального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закона </w:t>
      </w:r>
      <w:r w:rsidRPr="00DA046C">
        <w:rPr>
          <w:rFonts w:cs="Times New Roman"/>
          <w:sz w:val="24"/>
          <w:szCs w:val="24"/>
          <w:lang w:val="ru-RU"/>
        </w:rPr>
        <w:t xml:space="preserve">от </w:t>
      </w:r>
      <w:r w:rsidRPr="00DA046C">
        <w:rPr>
          <w:rFonts w:cs="Times New Roman"/>
          <w:sz w:val="24"/>
          <w:szCs w:val="24"/>
          <w:lang w:val="ru-RU"/>
        </w:rPr>
        <w:t xml:space="preserve">13 </w:t>
      </w:r>
      <w:r w:rsidRPr="00DA046C">
        <w:rPr>
          <w:rFonts w:cs="Times New Roman"/>
          <w:sz w:val="24"/>
          <w:szCs w:val="24"/>
          <w:lang w:val="ru-RU"/>
        </w:rPr>
        <w:t xml:space="preserve">июля </w:t>
      </w:r>
      <w:r w:rsidRPr="00DA046C">
        <w:rPr>
          <w:rFonts w:cs="Times New Roman"/>
          <w:sz w:val="24"/>
          <w:szCs w:val="24"/>
          <w:lang w:val="ru-RU"/>
        </w:rPr>
        <w:t xml:space="preserve">2015 </w:t>
      </w:r>
      <w:r w:rsidRPr="00DA046C">
        <w:rPr>
          <w:rFonts w:cs="Times New Roman"/>
          <w:spacing w:val="-16"/>
          <w:sz w:val="24"/>
          <w:szCs w:val="24"/>
          <w:lang w:val="ru-RU"/>
        </w:rPr>
        <w:t>г</w:t>
      </w:r>
      <w:r w:rsidRPr="00DA046C">
        <w:rPr>
          <w:rFonts w:cs="Times New Roman"/>
          <w:spacing w:val="-16"/>
          <w:sz w:val="24"/>
          <w:szCs w:val="24"/>
          <w:lang w:val="ru-RU"/>
        </w:rPr>
        <w:t xml:space="preserve">. </w:t>
      </w:r>
      <w:r w:rsidRPr="00DA046C">
        <w:rPr>
          <w:rFonts w:cs="Times New Roman"/>
          <w:sz w:val="24"/>
          <w:szCs w:val="24"/>
          <w:lang w:val="ru-RU"/>
        </w:rPr>
        <w:t xml:space="preserve">№ </w:t>
      </w:r>
      <w:r w:rsidRPr="00DA046C">
        <w:rPr>
          <w:rFonts w:cs="Times New Roman"/>
          <w:sz w:val="24"/>
          <w:szCs w:val="24"/>
          <w:lang w:val="ru-RU"/>
        </w:rPr>
        <w:t>246-</w:t>
      </w:r>
      <w:r w:rsidRPr="00DA046C">
        <w:rPr>
          <w:rFonts w:cs="Times New Roman"/>
          <w:sz w:val="24"/>
          <w:szCs w:val="24"/>
          <w:lang w:val="ru-RU"/>
        </w:rPr>
        <w:t>ФЗ</w:t>
      </w:r>
      <w:r w:rsidRPr="00DA046C">
        <w:rPr>
          <w:rFonts w:cs="Times New Roman"/>
          <w:sz w:val="24"/>
          <w:szCs w:val="24"/>
          <w:lang w:val="ru-RU"/>
        </w:rPr>
        <w:t xml:space="preserve">) </w:t>
      </w:r>
      <w:r w:rsidRPr="00DA046C">
        <w:rPr>
          <w:rFonts w:cs="Times New Roman"/>
          <w:sz w:val="24"/>
          <w:szCs w:val="24"/>
          <w:lang w:val="ru-RU"/>
        </w:rPr>
        <w:t>данные ограничения не распрос</w:t>
      </w:r>
      <w:r w:rsidRPr="00DA046C">
        <w:rPr>
          <w:rFonts w:cs="Times New Roman"/>
          <w:sz w:val="24"/>
          <w:szCs w:val="24"/>
          <w:lang w:val="ru-RU"/>
        </w:rPr>
        <w:t xml:space="preserve">траняются на осуществляемый </w:t>
      </w:r>
      <w:proofErr w:type="spellStart"/>
      <w:r w:rsidRPr="00DA046C">
        <w:rPr>
          <w:rFonts w:cs="Times New Roman"/>
          <w:sz w:val="24"/>
          <w:szCs w:val="24"/>
          <w:lang w:val="ru-RU"/>
        </w:rPr>
        <w:t>Росфиннадзором</w:t>
      </w:r>
      <w:proofErr w:type="spellEnd"/>
      <w:r w:rsidRPr="00DA046C">
        <w:rPr>
          <w:rFonts w:cs="Times New Roman"/>
          <w:sz w:val="24"/>
          <w:szCs w:val="24"/>
          <w:lang w:val="ru-RU"/>
        </w:rPr>
        <w:t xml:space="preserve"> внешний контроль качества работы </w:t>
      </w:r>
      <w:r w:rsidRPr="00DA046C">
        <w:rPr>
          <w:rFonts w:cs="Times New Roman"/>
          <w:spacing w:val="-4"/>
          <w:sz w:val="24"/>
          <w:szCs w:val="24"/>
          <w:lang w:val="ru-RU"/>
        </w:rPr>
        <w:t xml:space="preserve">аудиторских </w:t>
      </w:r>
      <w:r w:rsidRPr="00DA046C">
        <w:rPr>
          <w:rFonts w:cs="Times New Roman"/>
          <w:sz w:val="24"/>
          <w:szCs w:val="24"/>
          <w:lang w:val="ru-RU"/>
        </w:rPr>
        <w:t>организаций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 xml:space="preserve">определенных Федеральным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Об </w:t>
      </w:r>
      <w:r w:rsidRPr="00DA046C">
        <w:rPr>
          <w:rFonts w:cs="Times New Roman"/>
          <w:spacing w:val="-5"/>
          <w:sz w:val="24"/>
          <w:szCs w:val="24"/>
          <w:lang w:val="ru-RU"/>
        </w:rPr>
        <w:t>аудиторской</w:t>
      </w:r>
      <w:r w:rsidRPr="00DA046C">
        <w:rPr>
          <w:rFonts w:cs="Times New Roman"/>
          <w:spacing w:val="4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деятельности</w:t>
      </w:r>
      <w:r w:rsidRPr="00DA046C">
        <w:rPr>
          <w:rFonts w:cs="Times New Roman"/>
          <w:sz w:val="24"/>
          <w:szCs w:val="24"/>
          <w:lang w:val="ru-RU"/>
        </w:rPr>
        <w:t>».</w:t>
      </w:r>
    </w:p>
    <w:p w:rsidR="004927F4" w:rsidRPr="00DA046C" w:rsidRDefault="00F2273D" w:rsidP="00DA046C">
      <w:pPr>
        <w:pStyle w:val="a3"/>
        <w:ind w:left="0"/>
        <w:jc w:val="both"/>
        <w:rPr>
          <w:rFonts w:cs="Times New Roman"/>
          <w:sz w:val="24"/>
          <w:szCs w:val="24"/>
          <w:lang w:val="ru-RU"/>
        </w:rPr>
      </w:pPr>
      <w:r w:rsidRPr="00DA046C">
        <w:rPr>
          <w:rFonts w:cs="Times New Roman"/>
          <w:sz w:val="24"/>
          <w:szCs w:val="24"/>
          <w:lang w:val="ru-RU"/>
        </w:rPr>
        <w:t>Таким образом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 xml:space="preserve">внешний контроль </w:t>
      </w:r>
      <w:r w:rsidRPr="00DA046C">
        <w:rPr>
          <w:rFonts w:cs="Times New Roman"/>
          <w:spacing w:val="-2"/>
          <w:sz w:val="24"/>
          <w:szCs w:val="24"/>
          <w:lang w:val="ru-RU"/>
        </w:rPr>
        <w:t xml:space="preserve">качества </w:t>
      </w:r>
      <w:r w:rsidRPr="00DA046C">
        <w:rPr>
          <w:rFonts w:cs="Times New Roman"/>
          <w:sz w:val="24"/>
          <w:szCs w:val="24"/>
          <w:lang w:val="ru-RU"/>
        </w:rPr>
        <w:t xml:space="preserve">работы определенных Федеральным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законом </w:t>
      </w:r>
      <w:r w:rsidRPr="00DA046C">
        <w:rPr>
          <w:rFonts w:cs="Times New Roman"/>
          <w:sz w:val="24"/>
          <w:szCs w:val="24"/>
          <w:lang w:val="ru-RU"/>
        </w:rPr>
        <w:t>«</w:t>
      </w:r>
      <w:r w:rsidRPr="00DA046C">
        <w:rPr>
          <w:rFonts w:cs="Times New Roman"/>
          <w:sz w:val="24"/>
          <w:szCs w:val="24"/>
          <w:lang w:val="ru-RU"/>
        </w:rPr>
        <w:t xml:space="preserve">Об </w:t>
      </w:r>
      <w:r w:rsidRPr="00DA046C">
        <w:rPr>
          <w:rFonts w:cs="Times New Roman"/>
          <w:spacing w:val="-5"/>
          <w:sz w:val="24"/>
          <w:szCs w:val="24"/>
          <w:lang w:val="ru-RU"/>
        </w:rPr>
        <w:t xml:space="preserve">аудиторской </w:t>
      </w:r>
      <w:r w:rsidRPr="00DA046C">
        <w:rPr>
          <w:rFonts w:cs="Times New Roman"/>
          <w:sz w:val="24"/>
          <w:szCs w:val="24"/>
          <w:lang w:val="ru-RU"/>
        </w:rPr>
        <w:t>деятельности</w:t>
      </w:r>
      <w:r w:rsidRPr="00DA046C">
        <w:rPr>
          <w:rFonts w:cs="Times New Roman"/>
          <w:sz w:val="24"/>
          <w:szCs w:val="24"/>
          <w:lang w:val="ru-RU"/>
        </w:rPr>
        <w:t xml:space="preserve">» </w:t>
      </w:r>
      <w:r w:rsidRPr="00DA046C">
        <w:rPr>
          <w:rFonts w:cs="Times New Roman"/>
          <w:spacing w:val="-4"/>
          <w:sz w:val="24"/>
          <w:szCs w:val="24"/>
          <w:lang w:val="ru-RU"/>
        </w:rPr>
        <w:t>аудиторских</w:t>
      </w:r>
      <w:r w:rsidRPr="00DA046C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организаций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>являющихся субъектами малого предпринимательства</w:t>
      </w:r>
      <w:r w:rsidRPr="00DA046C">
        <w:rPr>
          <w:rFonts w:cs="Times New Roman"/>
          <w:sz w:val="24"/>
          <w:szCs w:val="24"/>
          <w:lang w:val="ru-RU"/>
        </w:rPr>
        <w:t xml:space="preserve">, </w:t>
      </w:r>
      <w:r w:rsidRPr="00DA046C">
        <w:rPr>
          <w:rFonts w:cs="Times New Roman"/>
          <w:sz w:val="24"/>
          <w:szCs w:val="24"/>
          <w:lang w:val="ru-RU"/>
        </w:rPr>
        <w:t xml:space="preserve">в </w:t>
      </w:r>
      <w:r w:rsidRPr="00DA046C">
        <w:rPr>
          <w:rFonts w:cs="Times New Roman"/>
          <w:sz w:val="24"/>
          <w:szCs w:val="24"/>
          <w:lang w:val="ru-RU"/>
        </w:rPr>
        <w:t xml:space="preserve">2016-2018 </w:t>
      </w:r>
      <w:r w:rsidRPr="00DA046C">
        <w:rPr>
          <w:rFonts w:cs="Times New Roman"/>
          <w:spacing w:val="-11"/>
          <w:sz w:val="24"/>
          <w:szCs w:val="24"/>
          <w:lang w:val="ru-RU"/>
        </w:rPr>
        <w:t>гг</w:t>
      </w:r>
      <w:r w:rsidRPr="00DA046C">
        <w:rPr>
          <w:rFonts w:cs="Times New Roman"/>
          <w:spacing w:val="-11"/>
          <w:sz w:val="24"/>
          <w:szCs w:val="24"/>
          <w:lang w:val="ru-RU"/>
        </w:rPr>
        <w:t xml:space="preserve">. </w:t>
      </w:r>
      <w:r w:rsidRPr="00DA046C">
        <w:rPr>
          <w:rFonts w:cs="Times New Roman"/>
          <w:spacing w:val="-6"/>
          <w:sz w:val="24"/>
          <w:szCs w:val="24"/>
          <w:lang w:val="ru-RU"/>
        </w:rPr>
        <w:t xml:space="preserve">будет </w:t>
      </w:r>
      <w:r w:rsidRPr="00DA046C">
        <w:rPr>
          <w:rFonts w:cs="Times New Roman"/>
          <w:sz w:val="24"/>
          <w:szCs w:val="24"/>
          <w:lang w:val="ru-RU"/>
        </w:rPr>
        <w:t xml:space="preserve">осуществляться </w:t>
      </w:r>
      <w:proofErr w:type="spellStart"/>
      <w:r w:rsidRPr="00DA046C">
        <w:rPr>
          <w:rFonts w:cs="Times New Roman"/>
          <w:sz w:val="24"/>
          <w:szCs w:val="24"/>
          <w:lang w:val="ru-RU"/>
        </w:rPr>
        <w:t>Росфиннадзором</w:t>
      </w:r>
      <w:proofErr w:type="spellEnd"/>
      <w:r w:rsidRPr="00DA046C">
        <w:rPr>
          <w:rFonts w:cs="Times New Roman"/>
          <w:sz w:val="24"/>
          <w:szCs w:val="24"/>
          <w:lang w:val="ru-RU"/>
        </w:rPr>
        <w:t xml:space="preserve"> в обычном порядке </w:t>
      </w:r>
      <w:r w:rsidRPr="00DA046C">
        <w:rPr>
          <w:rFonts w:cs="Times New Roman"/>
          <w:sz w:val="24"/>
          <w:szCs w:val="24"/>
          <w:lang w:val="ru-RU"/>
        </w:rPr>
        <w:t>(</w:t>
      </w:r>
      <w:r w:rsidRPr="00DA046C">
        <w:rPr>
          <w:rFonts w:cs="Times New Roman"/>
          <w:sz w:val="24"/>
          <w:szCs w:val="24"/>
          <w:lang w:val="ru-RU"/>
        </w:rPr>
        <w:t xml:space="preserve">в </w:t>
      </w:r>
      <w:r w:rsidRPr="00DA046C">
        <w:rPr>
          <w:rFonts w:cs="Times New Roman"/>
          <w:spacing w:val="-3"/>
          <w:sz w:val="24"/>
          <w:szCs w:val="24"/>
          <w:lang w:val="ru-RU"/>
        </w:rPr>
        <w:t xml:space="preserve">том </w:t>
      </w:r>
      <w:r w:rsidRPr="00DA046C">
        <w:rPr>
          <w:rFonts w:cs="Times New Roman"/>
          <w:sz w:val="24"/>
          <w:szCs w:val="24"/>
          <w:lang w:val="ru-RU"/>
        </w:rPr>
        <w:t>числе посредством проведения плановых</w:t>
      </w:r>
      <w:r w:rsidRPr="00DA046C">
        <w:rPr>
          <w:rFonts w:cs="Times New Roman"/>
          <w:spacing w:val="-29"/>
          <w:sz w:val="24"/>
          <w:szCs w:val="24"/>
          <w:lang w:val="ru-RU"/>
        </w:rPr>
        <w:t xml:space="preserve"> </w:t>
      </w:r>
      <w:r w:rsidRPr="00DA046C">
        <w:rPr>
          <w:rFonts w:cs="Times New Roman"/>
          <w:sz w:val="24"/>
          <w:szCs w:val="24"/>
          <w:lang w:val="ru-RU"/>
        </w:rPr>
        <w:t>проверок</w:t>
      </w:r>
      <w:r w:rsidRPr="00DA046C">
        <w:rPr>
          <w:rFonts w:cs="Times New Roman"/>
          <w:sz w:val="24"/>
          <w:szCs w:val="24"/>
          <w:lang w:val="ru-RU"/>
        </w:rPr>
        <w:t>).</w:t>
      </w:r>
    </w:p>
    <w:p w:rsidR="004927F4" w:rsidRPr="00DA046C" w:rsidRDefault="004927F4" w:rsidP="00DA046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27F4" w:rsidRPr="00DA046C" w:rsidRDefault="00F2273D" w:rsidP="00DA046C">
      <w:pPr>
        <w:jc w:val="right"/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i/>
          <w:sz w:val="24"/>
          <w:szCs w:val="24"/>
          <w:lang w:val="ru-RU"/>
        </w:rPr>
        <w:t>Департамент регулирования бухгалтерского учета, финансовой отчетности и аудиторской</w:t>
      </w:r>
      <w:r w:rsidRPr="00DA046C">
        <w:rPr>
          <w:rFonts w:ascii="Times New Roman" w:hAnsi="Times New Roman" w:cs="Times New Roman"/>
          <w:i/>
          <w:spacing w:val="-48"/>
          <w:sz w:val="24"/>
          <w:szCs w:val="24"/>
          <w:lang w:val="ru-RU"/>
        </w:rPr>
        <w:t xml:space="preserve"> </w:t>
      </w:r>
      <w:r w:rsidRPr="00DA046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деятельности Минфина </w:t>
      </w:r>
      <w:r w:rsidRPr="00DA046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>России</w:t>
      </w:r>
    </w:p>
    <w:p w:rsidR="00DA046C" w:rsidRPr="00DA046C" w:rsidRDefault="00DA046C" w:rsidP="00DA046C">
      <w:pP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</w:pPr>
    </w:p>
    <w:p w:rsidR="00DA046C" w:rsidRPr="00DA046C" w:rsidRDefault="00DA046C" w:rsidP="00DA046C">
      <w:pP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</w:pPr>
      <w:r w:rsidRPr="00DA046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>___________________</w:t>
      </w:r>
    </w:p>
    <w:p w:rsidR="00DA046C" w:rsidRPr="00DA046C" w:rsidRDefault="00DA046C" w:rsidP="00DA046C">
      <w:pPr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DA046C">
        <w:rPr>
          <w:rFonts w:ascii="Times New Roman" w:hAnsi="Times New Roman" w:cs="Times New Roman"/>
          <w:position w:val="11"/>
          <w:sz w:val="18"/>
          <w:szCs w:val="18"/>
          <w:vertAlign w:val="superscript"/>
          <w:lang w:val="ru-RU"/>
        </w:rPr>
        <w:t>1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Лица, относящиеся к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категории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отдельных заказчиков, определены в части 2 статьи 1 Федерального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закона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«О закупках товаров, </w:t>
      </w:r>
      <w:r w:rsidRPr="00DA046C">
        <w:rPr>
          <w:rFonts w:ascii="Times New Roman" w:hAnsi="Times New Roman" w:cs="Times New Roman"/>
          <w:spacing w:val="-4"/>
          <w:sz w:val="18"/>
          <w:szCs w:val="18"/>
          <w:lang w:val="ru-RU"/>
        </w:rPr>
        <w:t xml:space="preserve">работ,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услуг отдельными видами юридических лиц», в частности: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субъекты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естественных монополий, организации, осуществляющие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регулируемые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виды деятельности в сфере электроснабжения, газоснабжения, теплоснабжения, водоснабжения, водоотведения, очистки сточных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вод,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утилизации (захоронения) твердых бытовых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отходов,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государственные унитарные предприятия, муниципальные унитарные предприятия, автономные учреждения, а также хозяйственные общества, в уставном капитале </w:t>
      </w:r>
      <w:r w:rsidRPr="00DA046C">
        <w:rPr>
          <w:rFonts w:ascii="Times New Roman" w:hAnsi="Times New Roman" w:cs="Times New Roman"/>
          <w:spacing w:val="-4"/>
          <w:sz w:val="18"/>
          <w:szCs w:val="18"/>
          <w:lang w:val="ru-RU"/>
        </w:rPr>
        <w:t xml:space="preserve">которых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доля участия Российской Федерации,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субъекта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Российской Федерации, муниципального образования в совокупности превышает 50 %,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t xml:space="preserve">государственные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 xml:space="preserve">корпорации, </w:t>
      </w:r>
      <w:r w:rsidRPr="00DA046C">
        <w:rPr>
          <w:rFonts w:ascii="Times New Roman" w:hAnsi="Times New Roman" w:cs="Times New Roman"/>
          <w:spacing w:val="-3"/>
          <w:sz w:val="18"/>
          <w:szCs w:val="18"/>
          <w:lang w:val="ru-RU"/>
        </w:rPr>
        <w:lastRenderedPageBreak/>
        <w:t xml:space="preserve">государственные </w:t>
      </w:r>
      <w:r w:rsidRPr="00DA046C">
        <w:rPr>
          <w:rFonts w:ascii="Times New Roman" w:hAnsi="Times New Roman" w:cs="Times New Roman"/>
          <w:sz w:val="18"/>
          <w:szCs w:val="18"/>
          <w:lang w:val="ru-RU"/>
        </w:rPr>
        <w:t>компании.</w:t>
      </w:r>
    </w:p>
    <w:sectPr w:rsidR="00DA046C" w:rsidRPr="00DA046C" w:rsidSect="00DA046C">
      <w:headerReference w:type="default" r:id="rId7"/>
      <w:pgSz w:w="11910" w:h="16840"/>
      <w:pgMar w:top="1134" w:right="850" w:bottom="1134" w:left="1701" w:header="69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3D" w:rsidRDefault="00F2273D">
      <w:r>
        <w:separator/>
      </w:r>
    </w:p>
  </w:endnote>
  <w:endnote w:type="continuationSeparator" w:id="0">
    <w:p w:rsidR="00F2273D" w:rsidRDefault="00F2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3D" w:rsidRDefault="00F2273D">
      <w:r>
        <w:separator/>
      </w:r>
    </w:p>
  </w:footnote>
  <w:footnote w:type="continuationSeparator" w:id="0">
    <w:p w:rsidR="00F2273D" w:rsidRDefault="00F22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7F4" w:rsidRDefault="004927F4">
    <w:pPr>
      <w:spacing w:line="14" w:lineRule="auto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27F4"/>
    <w:rsid w:val="004927F4"/>
    <w:rsid w:val="00DA046C"/>
    <w:rsid w:val="00F2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C358CC-9282-4E99-A6F6-CD388331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446"/>
      <w:outlineLvl w:val="0"/>
    </w:pPr>
    <w:rPr>
      <w:rFonts w:ascii="Times New Roman" w:eastAsia="Times New Roman" w:hAnsi="Times New Roman"/>
      <w:b/>
      <w:bCs/>
      <w:sz w:val="34"/>
      <w:szCs w:val="34"/>
    </w:rPr>
  </w:style>
  <w:style w:type="paragraph" w:styleId="2">
    <w:name w:val="heading 2"/>
    <w:basedOn w:val="a"/>
    <w:uiPriority w:val="1"/>
    <w:qFormat/>
    <w:pPr>
      <w:ind w:left="446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 w:firstLine="709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04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046C"/>
  </w:style>
  <w:style w:type="paragraph" w:styleId="a7">
    <w:name w:val="footer"/>
    <w:basedOn w:val="a"/>
    <w:link w:val="a8"/>
    <w:uiPriority w:val="99"/>
    <w:unhideWhenUsed/>
    <w:rsid w:val="00DA04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0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D996E-7DE7-4558-B137-1D17FCEC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774</Words>
  <Characters>4414</Characters>
  <Application>Microsoft Office Word</Application>
  <DocSecurity>0</DocSecurity>
  <Lines>36</Lines>
  <Paragraphs>10</Paragraphs>
  <ScaleCrop>false</ScaleCrop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&lt;4D6963726F736F667420576F7264202D20C7E0EAF3EFEAE82DF4E8ED20D1D0CE2D30372D3135&gt;</dc:title>
  <dc:creator>1231</dc:creator>
  <cp:lastModifiedBy>Климова Маргарита Александровна</cp:lastModifiedBy>
  <cp:revision>2</cp:revision>
  <dcterms:created xsi:type="dcterms:W3CDTF">2015-10-15T11:21:00Z</dcterms:created>
  <dcterms:modified xsi:type="dcterms:W3CDTF">2015-10-15T10:28:00Z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2015-10-15T00:00:00Z</vt:filetime>
  </property>
</Properties>
</file>